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eastAsia="zh-CN"/>
        </w:rPr>
        <w:t>崇明区建设和管理委员会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陈南公路（</w:t>
      </w:r>
      <w:r>
        <w:rPr>
          <w:rFonts w:hint="eastAsia" w:ascii="黑体" w:hAnsi="黑体" w:eastAsia="黑体" w:cs="黑体"/>
          <w:b w:val="0"/>
          <w:bCs w:val="0"/>
          <w:sz w:val="32"/>
          <w:szCs w:val="40"/>
          <w:lang w:val="en-US" w:eastAsia="zh-CN"/>
        </w:rPr>
        <w:t>G40沪陕高速～北陈公路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）新建工程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outlineLvl w:val="9"/>
        <w:rPr>
          <w:rFonts w:hint="eastAsia" w:ascii="仿宋_GB2312" w:eastAsia="仿宋_GB2312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  <w:t>初步设计概算汇总表</w:t>
      </w:r>
    </w:p>
    <w:tbl>
      <w:tblPr>
        <w:tblStyle w:val="4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6"/>
        <w:gridCol w:w="645"/>
        <w:gridCol w:w="4634"/>
        <w:gridCol w:w="25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381" w:type="dxa"/>
            <w:gridSpan w:val="2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建设内容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center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概算批复（万元）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  <w:t>一</w:t>
            </w: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  <w:t>工程费用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13396.36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  <w:t>道路工程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4902.13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桥涵工程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5544.13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  <w:t>排水工程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2291.18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  <w:t>驳岸工程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154.69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  <w:t>附属工程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504.23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  <w:t>二</w:t>
            </w: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  <w:t>工程建设其他费用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1539.05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 xml:space="preserve">代建管理费 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264.99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>设计费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472.54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3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>设计前期工作费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49.08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4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>勘察、测量费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107.17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 xml:space="preserve">场地准备和临时设施费 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133.96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6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>建设工程监理费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319.23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7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>招标代理服务费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57.35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8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 xml:space="preserve">工程量清单编制费 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31.73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9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>交通配合费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5.00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>水土保持全过程服务费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98.00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  <w:t>三</w:t>
            </w: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  <w:t>预备费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746.77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  <w:t>四</w:t>
            </w:r>
          </w:p>
        </w:tc>
        <w:tc>
          <w:tcPr>
            <w:tcW w:w="645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634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eastAsia="zh-CN"/>
              </w:rPr>
              <w:t>前期工程费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2236.42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</w:t>
            </w:r>
          </w:p>
        </w:tc>
        <w:tc>
          <w:tcPr>
            <w:tcW w:w="46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>管线搬迁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2089.77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2</w:t>
            </w:r>
          </w:p>
        </w:tc>
        <w:tc>
          <w:tcPr>
            <w:tcW w:w="46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 xml:space="preserve">红线外路网调整费用 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146.65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6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645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63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jc w:val="both"/>
              <w:textAlignment w:val="auto"/>
              <w:outlineLvl w:val="9"/>
              <w:rPr>
                <w:rFonts w:hint="eastAsia" w:ascii="仿宋_GB2312" w:hAnsi="Times New Roman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仿宋_GB2312" w:eastAsia="仿宋_GB2312" w:cs="Times New Roman"/>
                <w:b w:val="0"/>
                <w:bCs w:val="0"/>
                <w:kern w:val="2"/>
                <w:sz w:val="32"/>
                <w:szCs w:val="32"/>
                <w:lang w:val="en-US" w:eastAsia="zh-CN" w:bidi="ar"/>
              </w:rPr>
              <w:t>概算总金额</w:t>
            </w:r>
          </w:p>
        </w:tc>
        <w:tc>
          <w:tcPr>
            <w:tcW w:w="2507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textAlignment w:val="auto"/>
              <w:outlineLvl w:val="9"/>
              <w:rPr>
                <w:rFonts w:hint="default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 w:val="0"/>
                <w:bCs w:val="0"/>
                <w:sz w:val="32"/>
                <w:szCs w:val="32"/>
                <w:vertAlign w:val="baseline"/>
                <w:lang w:val="en-US" w:eastAsia="zh-CN"/>
              </w:rPr>
              <w:t>17918.6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imesNewRomanPSMT">
    <w:altName w:val="Times New Roman"/>
    <w:panose1 w:val="00000000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3F752A3"/>
    <w:rsid w:val="051B4613"/>
    <w:rsid w:val="087D53CD"/>
    <w:rsid w:val="09150F59"/>
    <w:rsid w:val="0BF067D1"/>
    <w:rsid w:val="0DB6431F"/>
    <w:rsid w:val="111D02F4"/>
    <w:rsid w:val="142A1C16"/>
    <w:rsid w:val="17E016BF"/>
    <w:rsid w:val="197F2652"/>
    <w:rsid w:val="1C4128E3"/>
    <w:rsid w:val="1DCE7C4E"/>
    <w:rsid w:val="1EF308B3"/>
    <w:rsid w:val="208D3C3F"/>
    <w:rsid w:val="21EF2259"/>
    <w:rsid w:val="2BC95E12"/>
    <w:rsid w:val="334546C2"/>
    <w:rsid w:val="3A13195A"/>
    <w:rsid w:val="3F7F7B2C"/>
    <w:rsid w:val="414D6EE1"/>
    <w:rsid w:val="457214FB"/>
    <w:rsid w:val="48846A11"/>
    <w:rsid w:val="51C70E6E"/>
    <w:rsid w:val="57AA739A"/>
    <w:rsid w:val="5C813468"/>
    <w:rsid w:val="5D4F5C3A"/>
    <w:rsid w:val="6320577E"/>
    <w:rsid w:val="651248F4"/>
    <w:rsid w:val="6569026C"/>
    <w:rsid w:val="6ACA18F8"/>
    <w:rsid w:val="6B105A37"/>
    <w:rsid w:val="6D1B6F6A"/>
    <w:rsid w:val="70D77A38"/>
    <w:rsid w:val="71953898"/>
    <w:rsid w:val="787921A2"/>
    <w:rsid w:val="79231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5">
    <w:name w:val="Default"/>
    <w:unhideWhenUsed/>
    <w:qFormat/>
    <w:uiPriority w:val="99"/>
    <w:pPr>
      <w:widowControl w:val="0"/>
      <w:autoSpaceDE w:val="0"/>
      <w:autoSpaceDN w:val="0"/>
      <w:adjustRightInd w:val="0"/>
      <w:spacing w:beforeLines="0" w:afterLines="0"/>
    </w:pPr>
    <w:rPr>
      <w:rFonts w:hint="eastAsia" w:ascii="仿宋" w:hAnsi="仿宋" w:eastAsia="仿宋" w:cs="Times New Roman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上海市崇明区建设和管理委员会</Company>
  <Pages>1</Pages>
  <Words>0</Words>
  <Characters>0</Characters>
  <Lines>0</Lines>
  <Paragraphs>0</Paragraphs>
  <TotalTime>70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2021-03-01T01:52:00Z</dcterms:created>
  <dc:creator>Administrator</dc:creator>
  <cp:lastModifiedBy>Administrator</cp:lastModifiedBy>
  <cp:lastPrinted>2024-10-24T06:16:00Z</cp:lastPrinted>
  <dcterms:modified xsi:type="dcterms:W3CDTF">2024-11-27T05:20:25Z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